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AA" w:rsidRPr="00CD193F" w:rsidRDefault="00816EAA" w:rsidP="00816EAA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816EAA" w:rsidRPr="00CD193F" w:rsidRDefault="00816EAA" w:rsidP="00816EAA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816EAA" w:rsidRPr="00E53835" w:rsidRDefault="00816EAA" w:rsidP="00816EAA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816EAA" w:rsidRPr="00E53835" w:rsidRDefault="00816EAA" w:rsidP="00816EAA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193F" w:rsidRPr="00CD193F" w:rsidRDefault="00816EAA" w:rsidP="00816EAA">
      <w:pPr>
        <w:ind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616AAE">
        <w:rPr>
          <w:rFonts w:ascii="TH SarabunPSK" w:hAnsi="TH SarabunPSK" w:cs="TH SarabunPSK" w:hint="cs"/>
          <w:b/>
          <w:bCs/>
          <w:cs/>
        </w:rPr>
        <w:t>3</w:t>
      </w:r>
      <w:r w:rsidR="0061667A">
        <w:rPr>
          <w:rFonts w:ascii="TH SarabunPSK" w:hAnsi="TH SarabunPSK" w:cs="TH SarabunPSK"/>
          <w:b/>
          <w:bCs/>
        </w:rPr>
        <w:t>8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Pr="00CD193F">
        <w:rPr>
          <w:rFonts w:ascii="TH SarabunPSK" w:hAnsi="TH SarabunPSK" w:cs="TH SarabunPSK"/>
          <w:b/>
          <w:bCs/>
        </w:rPr>
        <w:t xml:space="preserve"> </w:t>
      </w:r>
      <w:r w:rsidR="0061667A">
        <w:rPr>
          <w:rFonts w:ascii="TH SarabunPSK" w:hAnsi="TH SarabunPSK" w:cs="TH SarabunPSK" w:hint="cs"/>
          <w:b/>
          <w:bCs/>
          <w:cs/>
        </w:rPr>
        <w:t>การบริหารงานวิเทศสัมพันธ์</w:t>
      </w:r>
    </w:p>
    <w:p w:rsidR="00664510" w:rsidRDefault="00664510" w:rsidP="00CD193F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3334"/>
        <w:gridCol w:w="567"/>
        <w:gridCol w:w="138"/>
        <w:gridCol w:w="429"/>
        <w:gridCol w:w="142"/>
        <w:gridCol w:w="425"/>
      </w:tblGrid>
      <w:tr w:rsidR="00816EAA" w:rsidRPr="00CD193F" w:rsidTr="00664510">
        <w:trPr>
          <w:cantSplit/>
          <w:trHeight w:val="1110"/>
          <w:tblHeader/>
        </w:trPr>
        <w:tc>
          <w:tcPr>
            <w:tcW w:w="1135" w:type="dxa"/>
            <w:vAlign w:val="center"/>
          </w:tcPr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3334" w:type="dxa"/>
            <w:vAlign w:val="center"/>
          </w:tcPr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567" w:type="dxa"/>
            <w:vAlign w:val="center"/>
          </w:tcPr>
          <w:p w:rsidR="00816EAA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567" w:type="dxa"/>
            <w:gridSpan w:val="2"/>
            <w:vAlign w:val="center"/>
          </w:tcPr>
          <w:p w:rsidR="00816EAA" w:rsidRPr="00CD193F" w:rsidRDefault="00816EAA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816EAA" w:rsidRPr="00CD193F" w:rsidTr="00664510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816EAA" w:rsidRPr="00CD193F" w:rsidRDefault="00816EAA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6EAA" w:rsidRPr="00CD193F" w:rsidRDefault="00816EAA" w:rsidP="009E2CB0">
            <w:pPr>
              <w:numPr>
                <w:ilvl w:val="0"/>
                <w:numId w:val="6"/>
              </w:numPr>
              <w:tabs>
                <w:tab w:val="clear" w:pos="360"/>
                <w:tab w:val="left" w:pos="227"/>
                <w:tab w:val="left" w:pos="1235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ทำงานการบริหารงานวิเทศสัมพันธ์หรือไม่</w:t>
            </w:r>
          </w:p>
          <w:p w:rsidR="00816EAA" w:rsidRPr="00CD193F" w:rsidRDefault="00816EAA" w:rsidP="009E2CB0">
            <w:pPr>
              <w:tabs>
                <w:tab w:val="left" w:pos="227"/>
                <w:tab w:val="left" w:pos="1235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816EAA" w:rsidRPr="00CD193F" w:rsidRDefault="00816EAA" w:rsidP="009E2CB0">
            <w:pPr>
              <w:tabs>
                <w:tab w:val="left" w:pos="227"/>
                <w:tab w:val="left" w:pos="1235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816EAA" w:rsidRPr="00CD193F" w:rsidRDefault="00816EAA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816EAA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816EAA" w:rsidRPr="00CD193F" w:rsidRDefault="00816EAA" w:rsidP="00CD193F">
            <w:pPr>
              <w:rPr>
                <w:rFonts w:ascii="TH SarabunPSK" w:hAnsi="TH SarabunPSK" w:cs="TH SarabunPSK"/>
              </w:rPr>
            </w:pPr>
          </w:p>
          <w:p w:rsidR="00816EAA" w:rsidRPr="00CD193F" w:rsidRDefault="00816EAA" w:rsidP="00CD193F">
            <w:pPr>
              <w:rPr>
                <w:rFonts w:ascii="TH SarabunPSK" w:hAnsi="TH SarabunPSK" w:cs="TH SarabunPSK"/>
              </w:rPr>
            </w:pPr>
          </w:p>
          <w:p w:rsidR="00816EAA" w:rsidRPr="00CD193F" w:rsidRDefault="00816EAA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816EAA" w:rsidRPr="00CD193F" w:rsidRDefault="00816EAA" w:rsidP="001D5604">
            <w:pPr>
              <w:spacing w:before="240" w:line="21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816EAA" w:rsidRPr="00CD193F" w:rsidRDefault="00816EAA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816EAA" w:rsidRPr="00CD193F" w:rsidRDefault="00816EAA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816EAA" w:rsidRPr="00CD193F" w:rsidRDefault="00816EAA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816EAA" w:rsidRPr="00CD193F" w:rsidRDefault="00816EAA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6EAA" w:rsidRPr="00CD193F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6EAA" w:rsidRPr="00CD193F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6EAA" w:rsidRPr="00CD193F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380" w:rsidRPr="00CD193F" w:rsidTr="00664510">
        <w:trPr>
          <w:cantSplit/>
          <w:trHeight w:val="230"/>
        </w:trPr>
        <w:tc>
          <w:tcPr>
            <w:tcW w:w="10774" w:type="dxa"/>
            <w:gridSpan w:val="9"/>
          </w:tcPr>
          <w:p w:rsidR="005B6380" w:rsidRPr="005B6380" w:rsidRDefault="005B6380" w:rsidP="00CD19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A  :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การดำเนินการด้านเอกสารการเดินทางไปต่างประเทศ</w:t>
            </w:r>
          </w:p>
        </w:tc>
      </w:tr>
      <w:tr w:rsidR="00816EAA" w:rsidRPr="00CD193F" w:rsidTr="00664510">
        <w:trPr>
          <w:cantSplit/>
          <w:trHeight w:val="230"/>
        </w:trPr>
        <w:tc>
          <w:tcPr>
            <w:tcW w:w="1135" w:type="dxa"/>
          </w:tcPr>
          <w:p w:rsidR="00541D1A" w:rsidRPr="00CD193F" w:rsidRDefault="00815FF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*7.2.3</w:t>
            </w:r>
          </w:p>
        </w:tc>
        <w:tc>
          <w:tcPr>
            <w:tcW w:w="2693" w:type="dxa"/>
          </w:tcPr>
          <w:p w:rsidR="00816EAA" w:rsidRDefault="00815FFA" w:rsidP="00CD40A3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มีการสื่อสารกับผู้รับบริการอย่างไร</w:t>
            </w:r>
          </w:p>
          <w:p w:rsidR="00815FFA" w:rsidRDefault="00815FFA" w:rsidP="00CD40A3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  <w:p w:rsidR="00815FFA" w:rsidRDefault="00815FFA" w:rsidP="00CD40A3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(ดูประสิทธิผล รวดเร็ว ทันเวลา สะดวก)</w:t>
            </w:r>
          </w:p>
        </w:tc>
        <w:tc>
          <w:tcPr>
            <w:tcW w:w="1911" w:type="dxa"/>
          </w:tcPr>
          <w:p w:rsidR="00816EAA" w:rsidRDefault="00816EAA" w:rsidP="00E221A7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  <w:p w:rsidR="00F3373F" w:rsidRPr="00CD193F" w:rsidRDefault="00F3373F" w:rsidP="00E221A7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34" w:type="dxa"/>
          </w:tcPr>
          <w:p w:rsidR="00816EAA" w:rsidRPr="00CD193F" w:rsidRDefault="00816EAA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6EAA" w:rsidRPr="00CD193F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6EAA" w:rsidRPr="00CD193F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6EAA" w:rsidRPr="00CD193F" w:rsidRDefault="00816EA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รับเรื่องและนำเสนอ อธิการบดี มทร.อีสาน พิจารณา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Default="00815FFA" w:rsidP="00815FFA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พิจารณาอนุมัติ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tabs>
                <w:tab w:val="left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จัดทำหนังสือนำถึงกระทรวงการต่างประเทศ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พิจารณาลงนาม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ส่งหนังสือนำถึงกระทรวงการต่างประเทศไปยังผู้เดินทาง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ยื่นหนังสือนำการทำหนังสือเดินทาง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ประเมินผลและสรุปผลการทำงาน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รายงานสรุปผลการทำงาน</w:t>
            </w: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135" w:type="dxa"/>
          </w:tcPr>
          <w:p w:rsidR="00815FFA" w:rsidRPr="00CD193F" w:rsidRDefault="00815FFA" w:rsidP="00815FF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815FFA" w:rsidRDefault="00815FFA" w:rsidP="00815FFA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เก็บหลักฐานอ้างอิง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Pr="00AE212A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15FFA" w:rsidRDefault="00815FFA" w:rsidP="00815FFA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15FFA" w:rsidRPr="00CD193F" w:rsidRDefault="00815FFA" w:rsidP="00815FFA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</w:tcPr>
          <w:p w:rsidR="00815FFA" w:rsidRPr="00CD193F" w:rsidRDefault="00815FFA" w:rsidP="00815FFA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5FFA" w:rsidRPr="00CD193F" w:rsidRDefault="00815FFA" w:rsidP="00815F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FFA" w:rsidRPr="00CD193F" w:rsidTr="00664510">
        <w:trPr>
          <w:cantSplit/>
          <w:trHeight w:val="230"/>
        </w:trPr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:rsidR="00815FFA" w:rsidRPr="00664510" w:rsidRDefault="00815FFA" w:rsidP="00815FFA">
            <w:pPr>
              <w:tabs>
                <w:tab w:val="left" w:pos="233"/>
              </w:tabs>
              <w:spacing w:line="216" w:lineRule="auto"/>
              <w:ind w:left="219" w:hanging="2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 xml:space="preserve">B : 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งานจัดทำใบอนุญาตทำงาน/ต่ออายุวีซ่า</w:t>
            </w:r>
          </w:p>
        </w:tc>
      </w:tr>
      <w:tr w:rsidR="003E57E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E57EF" w:rsidRPr="00CD193F" w:rsidRDefault="003E57EF" w:rsidP="003E57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57EF" w:rsidRDefault="003E57EF" w:rsidP="003E57E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มีการสื่อสารกับผู้รับบริการอย่างไร</w:t>
            </w:r>
          </w:p>
          <w:p w:rsidR="003E57EF" w:rsidRDefault="003E57EF" w:rsidP="003E57E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  <w:p w:rsidR="003E57EF" w:rsidRDefault="003E57EF" w:rsidP="003E57E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(ดูประสิทธิผล รวดเร็ว ทันเวลา สะดวก)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3E57EF" w:rsidRPr="00CD193F" w:rsidRDefault="003E57EF" w:rsidP="003E57E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E57EF" w:rsidRPr="00CD193F" w:rsidRDefault="003E57EF" w:rsidP="003E57E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7EF" w:rsidRPr="00CD193F" w:rsidRDefault="003E57EF" w:rsidP="003E57E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7EF" w:rsidRPr="00CD193F" w:rsidRDefault="003E57EF" w:rsidP="003E57E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7EF" w:rsidRPr="00CD193F" w:rsidRDefault="003E57EF" w:rsidP="003E57E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cs/>
              </w:rPr>
              <w:t>รับหนังสือแจ้งจาก</w:t>
            </w:r>
            <w:r w:rsidRPr="00664510">
              <w:rPr>
                <w:rFonts w:ascii="TH SarabunPSK" w:hAnsi="TH SarabunPSK" w:cs="TH SarabunPSK" w:hint="cs"/>
                <w:cs/>
              </w:rPr>
              <w:t>มหาวิทยาลัยฯ เรื่องการจ้าง/ต่อสัญญาจ้างชาวต่างชาติ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ตรวจสอบคุณวุฒิคุณสมบัติ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จัดเตรียมเอกสารประกอบการขอ/ต่ออายุใบอนุญาตทำงาน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พิจารณาลงนาม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ยื่นเอกสาร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พิจารณาอนุมัติ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จัดเตรียมเอกสารประกอบการขอต่ออายุ  วีซ่า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พิจารณาลงนาม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172" w:hanging="138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ยื่นเอกสารที่ ตม.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664510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ประเมินผลและสรุปผลการดำเนินงาน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664510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left" w:pos="233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เก็บหลักฐานอ้างอิง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07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 xml:space="preserve">C : </w:t>
            </w:r>
            <w:r w:rsidRPr="00664510">
              <w:rPr>
                <w:rFonts w:ascii="TH SarabunPSK" w:hAnsi="TH SarabunPSK" w:cs="TH SarabunPSK"/>
                <w:b/>
                <w:bCs/>
                <w:cs/>
              </w:rPr>
              <w:t>การรับรองแขกต่างประเทศ</w:t>
            </w: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 w:rsidRPr="00664510">
              <w:rPr>
                <w:rFonts w:ascii="TH SarabunPSK" w:hAnsi="TH SarabunPSK" w:cs="TH SarabunPSK"/>
                <w:cs/>
              </w:rPr>
              <w:t>รับหนังสือแจ้งจากหน่วยงานที่ขอ</w:t>
            </w:r>
            <w:r w:rsidRPr="00664510">
              <w:rPr>
                <w:rFonts w:ascii="TH SarabunPSK" w:hAnsi="TH SarabunPSK" w:cs="TH SarabunPSK" w:hint="cs"/>
                <w:cs/>
              </w:rPr>
              <w:t>ศึกษา</w:t>
            </w:r>
            <w:r w:rsidRPr="00664510">
              <w:rPr>
                <w:rFonts w:ascii="TH SarabunPSK" w:hAnsi="TH SarabunPSK" w:cs="TH SarabunPSK"/>
                <w:cs/>
              </w:rPr>
              <w:t>ดูงาน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*7.2.3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มีการสื่อสารกับผู้รับบริการอย่างไร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(ดูประสิทธิผล รวดเร็ว ทันเวลา สะดวก)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ร่างกำหนดการดูงาน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ทำหนังสือแจ้งยืนยัน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ขออนุมัติค่าใช้จ่าย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พิจารณาอนุมัติ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 w:rsidRPr="00664510">
              <w:rPr>
                <w:rFonts w:ascii="TH SarabunPSK" w:hAnsi="TH SarabunPSK" w:cs="TH SarabunPSK"/>
                <w:cs/>
              </w:rPr>
              <w:t>รับเช็คและจัดสรรเงินทดรองจ่ายและดำเนินการจนเสร็จภารกิจ</w:t>
            </w:r>
          </w:p>
          <w:p w:rsidR="00783ECF" w:rsidRPr="00664510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664510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 w:rsidRPr="00664510">
              <w:rPr>
                <w:rFonts w:ascii="TH SarabunPSK" w:hAnsi="TH SarabunPSK" w:cs="TH SarabunPSK" w:hint="cs"/>
                <w:cs/>
              </w:rPr>
              <w:t>ประเมินผลและสรุปผลการดำเนินงาน</w:t>
            </w:r>
          </w:p>
          <w:p w:rsidR="00783ECF" w:rsidRPr="00664510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64510">
              <w:rPr>
                <w:rFonts w:ascii="TH SarabunPSK" w:hAnsi="TH SarabunPSK" w:cs="TH SarabunPSK"/>
                <w:b/>
                <w:bCs/>
              </w:rPr>
              <w:t>W1H1R</w:t>
            </w:r>
            <w:r w:rsidRPr="0066451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64510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664510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664510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autoSpaceDE w:val="0"/>
              <w:autoSpaceDN w:val="0"/>
              <w:adjustRightInd w:val="0"/>
              <w:spacing w:before="240"/>
              <w:ind w:left="247" w:hanging="24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เก็บหลักฐานอ้างอิง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autoSpaceDE w:val="0"/>
              <w:autoSpaceDN w:val="0"/>
              <w:adjustRightInd w:val="0"/>
              <w:ind w:left="247" w:hanging="247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07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4510">
              <w:rPr>
                <w:rFonts w:ascii="TH SarabunPSK" w:hAnsi="TH SarabunPSK" w:cs="TH SarabunPSK"/>
                <w:b/>
                <w:bCs/>
              </w:rPr>
              <w:t xml:space="preserve">D : </w:t>
            </w:r>
            <w:r w:rsidRPr="00664510">
              <w:rPr>
                <w:rFonts w:ascii="TH SarabunPSK" w:hAnsi="TH SarabunPSK" w:cs="TH SarabunPSK"/>
                <w:b/>
                <w:bCs/>
                <w:cs/>
              </w:rPr>
              <w:t>ความร่วมมืออาสาสมัครต่างประเทศ</w:t>
            </w:r>
          </w:p>
          <w:p w:rsidR="00783ECF" w:rsidRPr="00664510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รับเรื่อง</w:t>
            </w:r>
            <w:r>
              <w:rPr>
                <w:rFonts w:ascii="TH SarabunPSK" w:hAnsi="TH SarabunPSK" w:cs="TH SarabunPSK" w:hint="cs"/>
                <w:cs/>
              </w:rPr>
              <w:t>แจ้งจาก สกอ.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*7.2.3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มีการสื่อสารกับผู้รับบริการอย่างไร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(ดูประสิทธิผล รวดเร็ว ทันเวลา สะดวก)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 w:hint="cs"/>
                <w:cs/>
              </w:rPr>
              <w:t>แจ้งคณะที่ต้องการความร่วมมืออาสาสมัครต่างประเทศ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 w:hint="cs"/>
                <w:cs/>
              </w:rPr>
              <w:t>จัดทำแผนการขออาสาสมัครต่างประเทศ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 w:hint="cs"/>
                <w:cs/>
              </w:rPr>
              <w:t>รวบรวมแผนการขออาสาสมัครต่างประเทศ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พิจารณาอนุมัติ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แจ้ง สกอ.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รับหนังสือจาก กพร.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 w:hint="cs"/>
                <w:cs/>
              </w:rPr>
              <w:t>ประเมินและสรุปผลการดำเนินงาน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664510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เก็บหลักฐานอ้างอิง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80708">
        <w:trPr>
          <w:cantSplit/>
          <w:trHeight w:val="230"/>
        </w:trPr>
        <w:tc>
          <w:tcPr>
            <w:tcW w:w="107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lastRenderedPageBreak/>
              <w:t xml:space="preserve">E : 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งานความร่วมมือทางวิชาการกับต่างประเทศ (</w:t>
            </w:r>
            <w:r w:rsidRPr="00EA2843">
              <w:rPr>
                <w:rFonts w:ascii="TH SarabunPSK" w:hAnsi="TH SarabunPSK" w:cs="TH SarabunPSK"/>
                <w:b/>
                <w:bCs/>
              </w:rPr>
              <w:t>MOU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มีการสื่อสารกับผู้รับบริการอย่างไร</w:t>
            </w: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tabs>
                <w:tab w:val="left" w:pos="233"/>
              </w:tabs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(ดูประสิทธิผล รวดเร็ว ทันเวลา สะดวก)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cs/>
              </w:rPr>
              <w:t xml:space="preserve">รับเรื่อง หรือหลักการ แล้วร่าง </w:t>
            </w:r>
            <w:r w:rsidRPr="00EA2843">
              <w:rPr>
                <w:rFonts w:ascii="TH SarabunPSK" w:hAnsi="TH SarabunPSK" w:cs="TH SarabunPSK"/>
              </w:rPr>
              <w:t>MOU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</w:t>
            </w:r>
            <w:r w:rsidRPr="00EA2843">
              <w:rPr>
                <w:rFonts w:ascii="TH SarabunPSK" w:hAnsi="TH SarabunPSK" w:cs="TH SarabunPSK"/>
                <w:cs/>
              </w:rPr>
              <w:t>จารณาให้ควา</w:t>
            </w:r>
            <w:r w:rsidRPr="00EA2843">
              <w:rPr>
                <w:rFonts w:ascii="TH SarabunPSK" w:hAnsi="TH SarabunPSK" w:cs="TH SarabunPSK" w:hint="cs"/>
                <w:cs/>
              </w:rPr>
              <w:t>ม</w:t>
            </w:r>
            <w:r w:rsidRPr="00EA2843">
              <w:rPr>
                <w:rFonts w:ascii="TH SarabunPSK" w:hAnsi="TH SarabunPSK" w:cs="TH SarabunPSK"/>
                <w:cs/>
              </w:rPr>
              <w:t>เห็นชอบ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cs/>
              </w:rPr>
              <w:t>ติดต่อประสานงานกับหน่วยงานต่างประเทศ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EA2843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cs/>
              </w:rPr>
              <w:t>จัดเตรียมพิธีลงนามความร่วมมือทางวิชาการ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ลงนาม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AE212A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  <w:p w:rsidR="00783ECF" w:rsidRPr="00EA2843" w:rsidRDefault="00783ECF" w:rsidP="00783E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 w:hint="cs"/>
                <w:cs/>
              </w:rPr>
              <w:t>ประเมินและสรุปผลการดำเนินงาน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ปรับปรุงผลการดำเนินงานเรื่องอะไรบ้าง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ECF" w:rsidRPr="00CD193F" w:rsidTr="00EA2843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EA2843" w:rsidRDefault="00783ECF" w:rsidP="00783ECF">
            <w:pPr>
              <w:numPr>
                <w:ilvl w:val="0"/>
                <w:numId w:val="6"/>
              </w:numPr>
              <w:tabs>
                <w:tab w:val="clear" w:pos="360"/>
                <w:tab w:val="num" w:pos="247"/>
              </w:tabs>
              <w:spacing w:before="240"/>
              <w:ind w:left="247" w:hanging="24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เก็บหลักฐานอ้างอิง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A2843">
              <w:rPr>
                <w:rFonts w:ascii="TH SarabunPSK" w:hAnsi="TH SarabunPSK" w:cs="TH SarabunPSK"/>
                <w:b/>
                <w:bCs/>
              </w:rPr>
              <w:t>W1H1R</w:t>
            </w:r>
            <w:r w:rsidRPr="00EA284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A284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spacing w:line="216" w:lineRule="auto"/>
              <w:ind w:left="247" w:hanging="247"/>
              <w:rPr>
                <w:rFonts w:ascii="TH SarabunPSK" w:hAnsi="TH SarabunPSK" w:cs="TH SarabunPSK"/>
                <w:b/>
                <w:bCs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  <w:r w:rsidRPr="00EA284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783ECF" w:rsidRPr="00EA2843" w:rsidRDefault="00783ECF" w:rsidP="00783ECF">
            <w:pPr>
              <w:tabs>
                <w:tab w:val="num" w:pos="247"/>
              </w:tabs>
              <w:ind w:left="247" w:hanging="247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tabs>
                <w:tab w:val="left" w:pos="176"/>
              </w:tabs>
              <w:spacing w:before="240" w:line="216" w:lineRule="auto"/>
              <w:ind w:left="200"/>
              <w:rPr>
                <w:rFonts w:ascii="TH SarabunPSK" w:hAnsi="TH SarabunPSK" w:cs="TH SarabunPSK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83ECF" w:rsidRPr="00CD193F" w:rsidRDefault="00783ECF" w:rsidP="00783EC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CF" w:rsidRPr="00CD193F" w:rsidRDefault="00783ECF" w:rsidP="00783EC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BF4" w:rsidRDefault="001C3BF4" w:rsidP="00EA2843">
      <w:pPr>
        <w:rPr>
          <w:rFonts w:ascii="TH SarabunPSK" w:hAnsi="TH SarabunPSK" w:cs="TH SarabunPSK"/>
          <w:sz w:val="16"/>
          <w:szCs w:val="16"/>
        </w:rPr>
      </w:pPr>
    </w:p>
    <w:p w:rsidR="00EA2843" w:rsidRDefault="00EA2843" w:rsidP="00EA2843">
      <w:pPr>
        <w:rPr>
          <w:rFonts w:ascii="TH SarabunPSK" w:hAnsi="TH SarabunPSK" w:cs="TH SarabunPSK"/>
          <w:sz w:val="16"/>
          <w:szCs w:val="16"/>
        </w:rPr>
      </w:pPr>
    </w:p>
    <w:p w:rsidR="00EA2843" w:rsidRPr="006C7921" w:rsidRDefault="00EA2843" w:rsidP="00EA2843">
      <w:pPr>
        <w:rPr>
          <w:rFonts w:ascii="TH SarabunPSK" w:hAnsi="TH SarabunPSK" w:cs="TH SarabunPSK"/>
          <w:sz w:val="16"/>
          <w:szCs w:val="16"/>
        </w:rPr>
      </w:pPr>
    </w:p>
    <w:p w:rsidR="00816EAA" w:rsidRDefault="0038118A" w:rsidP="00816EAA">
      <w:pPr>
        <w:ind w:left="72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816EAA">
        <w:rPr>
          <w:rFonts w:ascii="TH SarabunPSK" w:hAnsi="TH SarabunPSK" w:cs="TH SarabunPSK"/>
        </w:rPr>
        <w:t xml:space="preserve">       </w:t>
      </w:r>
      <w:r w:rsidR="00816EAA">
        <w:rPr>
          <w:rFonts w:ascii="TH SarabunPSK" w:hAnsi="TH SarabunPSK" w:cs="TH SarabunPSK" w:hint="cs"/>
          <w:cs/>
        </w:rPr>
        <w:t xml:space="preserve">  </w:t>
      </w:r>
    </w:p>
    <w:p w:rsidR="006657E3" w:rsidRDefault="006657E3" w:rsidP="00816EAA">
      <w:pPr>
        <w:ind w:left="7200" w:firstLine="360"/>
        <w:rPr>
          <w:rFonts w:ascii="TH SarabunPSK" w:hAnsi="TH SarabunPSK" w:cs="TH SarabunPSK"/>
        </w:rPr>
      </w:pPr>
      <w:bookmarkStart w:id="0" w:name="_GoBack"/>
      <w:bookmarkEnd w:id="0"/>
    </w:p>
    <w:p w:rsidR="00816EAA" w:rsidRPr="00E53835" w:rsidRDefault="00816EAA" w:rsidP="00816EAA">
      <w:pPr>
        <w:ind w:left="7200" w:firstLine="360"/>
        <w:rPr>
          <w:rFonts w:ascii="TH SarabunPSK" w:hAnsi="TH SarabunPSK" w:cs="TH SarabunPSK"/>
          <w:cs/>
        </w:rPr>
      </w:pPr>
      <w:r w:rsidRPr="00E53835">
        <w:rPr>
          <w:rFonts w:ascii="TH SarabunPSK" w:hAnsi="TH SarabunPSK" w:cs="TH SarabunPSK"/>
          <w:cs/>
        </w:rPr>
        <w:t>ลงชื่อ.....</w:t>
      </w:r>
      <w:r w:rsidRPr="00E53835">
        <w:rPr>
          <w:rFonts w:ascii="TH SarabunPSK" w:hAnsi="TH SarabunPSK" w:cs="TH SarabunPSK" w:hint="cs"/>
          <w:cs/>
        </w:rPr>
        <w:t>................</w:t>
      </w:r>
      <w:r w:rsidRPr="00E53835">
        <w:rPr>
          <w:rFonts w:ascii="TH SarabunPSK" w:hAnsi="TH SarabunPSK" w:cs="TH SarabunPSK"/>
          <w:cs/>
        </w:rPr>
        <w:t>………………..</w:t>
      </w:r>
      <w:r>
        <w:rPr>
          <w:rFonts w:ascii="TH SarabunPSK" w:hAnsi="TH SarabunPSK" w:cs="TH SarabunPSK" w:hint="cs"/>
          <w:cs/>
        </w:rPr>
        <w:t>.......</w:t>
      </w:r>
      <w:r w:rsidRPr="00E53835">
        <w:rPr>
          <w:rFonts w:ascii="TH SarabunPSK" w:hAnsi="TH SarabunPSK" w:cs="TH SarabunPSK"/>
          <w:cs/>
        </w:rPr>
        <w:t xml:space="preserve">     </w:t>
      </w:r>
    </w:p>
    <w:p w:rsidR="00816EAA" w:rsidRPr="00E53835" w:rsidRDefault="00816EAA" w:rsidP="00816EAA">
      <w:pPr>
        <w:ind w:left="720"/>
        <w:rPr>
          <w:rFonts w:ascii="TH SarabunPSK" w:hAnsi="TH SarabunPSK" w:cs="TH SarabunPSK"/>
          <w:cs/>
        </w:rPr>
      </w:pPr>
      <w:r w:rsidRPr="00E53835">
        <w:rPr>
          <w:rFonts w:ascii="TH SarabunPSK" w:hAnsi="TH SarabunPSK" w:cs="TH SarabunPSK"/>
          <w:cs/>
        </w:rPr>
        <w:t xml:space="preserve">                                                                                                   </w:t>
      </w:r>
      <w:r w:rsidRPr="00E53835">
        <w:rPr>
          <w:rFonts w:ascii="TH SarabunPSK" w:hAnsi="TH SarabunPSK" w:cs="TH SarabunPSK" w:hint="cs"/>
          <w:cs/>
        </w:rPr>
        <w:t xml:space="preserve">    </w:t>
      </w:r>
      <w:r w:rsidRPr="00E53835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</w:t>
      </w:r>
      <w:r w:rsidRPr="00E53835">
        <w:rPr>
          <w:rFonts w:ascii="TH SarabunPSK" w:hAnsi="TH SarabunPSK" w:cs="TH SarabunPSK" w:hint="cs"/>
          <w:cs/>
        </w:rPr>
        <w:t xml:space="preserve"> </w:t>
      </w:r>
      <w:r w:rsidRPr="00E53835">
        <w:rPr>
          <w:rFonts w:ascii="TH SarabunPSK" w:hAnsi="TH SarabunPSK" w:cs="TH SarabunPSK"/>
          <w:cs/>
        </w:rPr>
        <w:t>(………….....…</w:t>
      </w:r>
      <w:r w:rsidRPr="00E53835">
        <w:rPr>
          <w:rFonts w:ascii="TH SarabunPSK" w:hAnsi="TH SarabunPSK" w:cs="TH SarabunPSK" w:hint="cs"/>
          <w:cs/>
        </w:rPr>
        <w:t>........................</w:t>
      </w:r>
      <w:r w:rsidRPr="00E53835">
        <w:rPr>
          <w:rFonts w:ascii="TH SarabunPSK" w:hAnsi="TH SarabunPSK" w:cs="TH SarabunPSK"/>
          <w:cs/>
        </w:rPr>
        <w:t xml:space="preserve">…………)  </w:t>
      </w:r>
    </w:p>
    <w:p w:rsidR="00D877D0" w:rsidRPr="006C7921" w:rsidRDefault="00816EAA" w:rsidP="00816EAA">
      <w:pPr>
        <w:ind w:left="720"/>
        <w:rPr>
          <w:rFonts w:ascii="TH SarabunPSK" w:hAnsi="TH SarabunPSK" w:cs="TH SarabunPSK"/>
        </w:rPr>
      </w:pPr>
      <w:r w:rsidRPr="00E53835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</w:t>
      </w:r>
      <w:r w:rsidRPr="00E5383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</w:t>
      </w:r>
      <w:r w:rsidRPr="00E53835">
        <w:rPr>
          <w:rFonts w:ascii="TH SarabunPSK" w:hAnsi="TH SarabunPSK" w:cs="TH SarabunPSK" w:hint="cs"/>
          <w:cs/>
        </w:rPr>
        <w:t xml:space="preserve">  </w:t>
      </w:r>
      <w:r w:rsidRPr="00E53835">
        <w:rPr>
          <w:rFonts w:ascii="TH SarabunPSK" w:hAnsi="TH SarabunPSK" w:cs="TH SarabunPSK"/>
          <w:cs/>
        </w:rPr>
        <w:t xml:space="preserve">หัวหน้าทีม </w:t>
      </w:r>
      <w:r w:rsidRPr="00E53835">
        <w:rPr>
          <w:rFonts w:ascii="TH SarabunPSK" w:hAnsi="TH SarabunPSK" w:cs="TH SarabunPSK"/>
        </w:rPr>
        <w:t>IQA</w:t>
      </w:r>
      <w:r w:rsidRPr="00E53835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</w:t>
      </w:r>
      <w:r w:rsidRPr="00E53835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53835">
        <w:rPr>
          <w:rFonts w:ascii="TH SarabunPSK" w:hAnsi="TH SarabunPSK" w:cs="TH SarabunPSK"/>
          <w:cs/>
        </w:rPr>
        <w:t>…………</w:t>
      </w:r>
      <w:r w:rsidRPr="00E53835">
        <w:rPr>
          <w:rFonts w:ascii="TH SarabunPSK" w:hAnsi="TH SarabunPSK" w:cs="TH SarabunPSK" w:hint="cs"/>
          <w:cs/>
        </w:rPr>
        <w:t xml:space="preserve"> </w:t>
      </w:r>
      <w:r w:rsidRPr="00E53835">
        <w:rPr>
          <w:rFonts w:ascii="TH SarabunPSK" w:hAnsi="TH SarabunPSK" w:cs="TH SarabunPSK"/>
          <w:cs/>
        </w:rPr>
        <w:t>/……</w:t>
      </w:r>
      <w:r w:rsidRPr="00E53835">
        <w:rPr>
          <w:rFonts w:ascii="TH SarabunPSK" w:hAnsi="TH SarabunPSK" w:cs="TH SarabunPSK" w:hint="cs"/>
          <w:cs/>
        </w:rPr>
        <w:t>............</w:t>
      </w:r>
      <w:r w:rsidRPr="00E53835">
        <w:rPr>
          <w:rFonts w:ascii="TH SarabunPSK" w:hAnsi="TH SarabunPSK" w:cs="TH SarabunPSK"/>
          <w:cs/>
        </w:rPr>
        <w:t>…</w:t>
      </w:r>
      <w:r w:rsidRPr="00E53835">
        <w:rPr>
          <w:rFonts w:ascii="TH SarabunPSK" w:hAnsi="TH SarabunPSK" w:cs="TH SarabunPSK" w:hint="cs"/>
          <w:cs/>
        </w:rPr>
        <w:t xml:space="preserve"> </w:t>
      </w:r>
      <w:r w:rsidRPr="00E53835">
        <w:rPr>
          <w:rFonts w:ascii="TH SarabunPSK" w:hAnsi="TH SarabunPSK" w:cs="TH SarabunPSK"/>
          <w:cs/>
        </w:rPr>
        <w:t>/…...</w:t>
      </w:r>
      <w:r w:rsidRPr="00E53835">
        <w:rPr>
          <w:rFonts w:ascii="TH SarabunPSK" w:hAnsi="TH SarabunPSK" w:cs="TH SarabunPSK" w:hint="cs"/>
          <w:cs/>
        </w:rPr>
        <w:t>......</w:t>
      </w:r>
      <w:r w:rsidRPr="00E53835">
        <w:rPr>
          <w:rFonts w:ascii="TH SarabunPSK" w:hAnsi="TH SarabunPSK" w:cs="TH SarabunPSK"/>
          <w:cs/>
        </w:rPr>
        <w:t>….</w:t>
      </w:r>
    </w:p>
    <w:sectPr w:rsidR="00D877D0" w:rsidRPr="006C7921" w:rsidSect="00664510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F2" w:rsidRDefault="005B03F2">
      <w:r>
        <w:separator/>
      </w:r>
    </w:p>
  </w:endnote>
  <w:endnote w:type="continuationSeparator" w:id="0">
    <w:p w:rsidR="005B03F2" w:rsidRDefault="005B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D43273" w:rsidRDefault="00396194" w:rsidP="00396194">
    <w:pPr>
      <w:rPr>
        <w:rFonts w:ascii="TH SarabunPSK" w:hAnsi="TH SarabunPSK" w:cs="TH SarabunPSK"/>
      </w:rPr>
    </w:pPr>
    <w:r w:rsidRPr="00D43273">
      <w:rPr>
        <w:rFonts w:ascii="TH SarabunPSK" w:hAnsi="TH SarabunPSK" w:cs="TH SarabunPSK"/>
      </w:rPr>
      <w:t xml:space="preserve">ISSUE           :    </w:t>
    </w:r>
    <w:r w:rsidR="00816EAA">
      <w:rPr>
        <w:rFonts w:ascii="TH SarabunPSK" w:hAnsi="TH SarabunPSK" w:cs="TH SarabunPSK"/>
      </w:rPr>
      <w:t>2</w:t>
    </w:r>
    <w:r w:rsidRPr="00D43273">
      <w:rPr>
        <w:rFonts w:ascii="TH SarabunPSK" w:hAnsi="TH SarabunPSK" w:cs="TH SarabunPSK"/>
      </w:rPr>
      <w:t xml:space="preserve"> </w:t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</w:r>
    <w:r w:rsidR="00816EAA">
      <w:rPr>
        <w:rFonts w:ascii="TH SarabunPSK" w:hAnsi="TH SarabunPSK" w:cs="TH SarabunPSK"/>
      </w:rPr>
      <w:tab/>
      <w:t xml:space="preserve">                FM42-03</w:t>
    </w:r>
  </w:p>
  <w:p w:rsidR="00396194" w:rsidRPr="00D43273" w:rsidRDefault="00396194" w:rsidP="00396194">
    <w:pPr>
      <w:pStyle w:val="a3"/>
      <w:rPr>
        <w:rFonts w:ascii="TH SarabunPSK" w:hAnsi="TH SarabunPSK" w:cs="TH SarabunPSK"/>
      </w:rPr>
    </w:pPr>
    <w:r w:rsidRPr="00D43273">
      <w:rPr>
        <w:rFonts w:ascii="TH SarabunPSK" w:hAnsi="TH SarabunPSK" w:cs="TH SarabunPSK"/>
        <w:cs/>
      </w:rPr>
      <w:t xml:space="preserve">วันที่บังคับใช้  </w:t>
    </w:r>
    <w:r w:rsidR="00217D01" w:rsidRPr="00D43273">
      <w:rPr>
        <w:rFonts w:ascii="TH SarabunPSK" w:hAnsi="TH SarabunPSK" w:cs="TH SarabunPSK"/>
        <w:cs/>
      </w:rPr>
      <w:t xml:space="preserve"> </w:t>
    </w:r>
    <w:r w:rsidR="00217D01" w:rsidRPr="00D43273">
      <w:rPr>
        <w:rFonts w:ascii="TH SarabunPSK" w:hAnsi="TH SarabunPSK" w:cs="TH SarabunPSK"/>
      </w:rPr>
      <w:t xml:space="preserve">: </w:t>
    </w:r>
    <w:r w:rsidR="004178B7" w:rsidRPr="00D43273">
      <w:rPr>
        <w:rFonts w:ascii="TH SarabunPSK" w:hAnsi="TH SarabunPSK" w:cs="TH SarabunPSK"/>
      </w:rPr>
      <w:t xml:space="preserve">   1</w:t>
    </w:r>
    <w:r w:rsidR="00816EAA">
      <w:rPr>
        <w:rFonts w:ascii="TH SarabunPSK" w:hAnsi="TH SarabunPSK" w:cs="TH SarabunPSK"/>
      </w:rPr>
      <w:t>2</w:t>
    </w:r>
    <w:r w:rsidR="004178B7" w:rsidRPr="00D43273">
      <w:rPr>
        <w:rFonts w:ascii="TH SarabunPSK" w:hAnsi="TH SarabunPSK" w:cs="TH SarabunPSK"/>
      </w:rPr>
      <w:t xml:space="preserve">  </w:t>
    </w:r>
    <w:r w:rsidR="00816EAA">
      <w:rPr>
        <w:rFonts w:ascii="TH SarabunPSK" w:hAnsi="TH SarabunPSK" w:cs="TH SarabunPSK" w:hint="cs"/>
        <w:cs/>
      </w:rPr>
      <w:t>ม</w:t>
    </w:r>
    <w:r w:rsidR="004178B7" w:rsidRPr="00D43273">
      <w:rPr>
        <w:rFonts w:ascii="TH SarabunPSK" w:hAnsi="TH SarabunPSK" w:cs="TH SarabunPSK" w:hint="cs"/>
        <w:cs/>
      </w:rPr>
      <w:t>.</w:t>
    </w:r>
    <w:r w:rsidR="00816EAA">
      <w:rPr>
        <w:rFonts w:ascii="TH SarabunPSK" w:hAnsi="TH SarabunPSK" w:cs="TH SarabunPSK" w:hint="cs"/>
        <w:cs/>
      </w:rPr>
      <w:t>ค.  58</w:t>
    </w:r>
    <w:r w:rsidRPr="00D43273">
      <w:rPr>
        <w:rFonts w:ascii="TH SarabunPSK" w:hAnsi="TH SarabunPSK" w:cs="TH SarabunPSK"/>
      </w:rPr>
      <w:tab/>
      <w:t xml:space="preserve">  </w:t>
    </w:r>
    <w:r w:rsidRPr="00D43273">
      <w:rPr>
        <w:rFonts w:ascii="TH SarabunPSK" w:hAnsi="TH SarabunPSK" w:cs="TH SarabunPSK"/>
      </w:rPr>
      <w:tab/>
      <w:t xml:space="preserve">                                                                       </w:t>
    </w:r>
    <w:r w:rsidRPr="00D43273">
      <w:rPr>
        <w:rFonts w:ascii="TH SarabunPSK" w:hAnsi="TH SarabunPSK" w:cs="TH SarabunPSK"/>
        <w:cs/>
      </w:rPr>
      <w:t xml:space="preserve">หน้าที่ </w:t>
    </w:r>
    <w:r w:rsidRPr="00D43273">
      <w:rPr>
        <w:rStyle w:val="a4"/>
        <w:rFonts w:ascii="TH SarabunPSK" w:hAnsi="TH SarabunPSK" w:cs="TH SarabunPSK"/>
      </w:rPr>
      <w:fldChar w:fldCharType="begin"/>
    </w:r>
    <w:r w:rsidRPr="00D43273">
      <w:rPr>
        <w:rStyle w:val="a4"/>
        <w:rFonts w:ascii="TH SarabunPSK" w:hAnsi="TH SarabunPSK" w:cs="TH SarabunPSK"/>
      </w:rPr>
      <w:instrText xml:space="preserve"> PAGE </w:instrText>
    </w:r>
    <w:r w:rsidRPr="00D43273">
      <w:rPr>
        <w:rStyle w:val="a4"/>
        <w:rFonts w:ascii="TH SarabunPSK" w:hAnsi="TH SarabunPSK" w:cs="TH SarabunPSK"/>
      </w:rPr>
      <w:fldChar w:fldCharType="separate"/>
    </w:r>
    <w:r w:rsidR="006657E3">
      <w:rPr>
        <w:rStyle w:val="a4"/>
        <w:rFonts w:ascii="TH SarabunPSK" w:hAnsi="TH SarabunPSK" w:cs="TH SarabunPSK"/>
        <w:noProof/>
      </w:rPr>
      <w:t>11</w:t>
    </w:r>
    <w:r w:rsidRPr="00D43273">
      <w:rPr>
        <w:rStyle w:val="a4"/>
        <w:rFonts w:ascii="TH SarabunPSK" w:hAnsi="TH SarabunPSK" w:cs="TH SarabunPSK"/>
      </w:rPr>
      <w:fldChar w:fldCharType="end"/>
    </w:r>
    <w:r w:rsidRPr="00D43273">
      <w:rPr>
        <w:rFonts w:ascii="TH SarabunPSK" w:hAnsi="TH SarabunPSK" w:cs="TH SarabunPSK"/>
      </w:rPr>
      <w:t xml:space="preserve"> / </w:t>
    </w:r>
    <w:r w:rsidRPr="00D43273">
      <w:rPr>
        <w:rStyle w:val="a4"/>
        <w:rFonts w:ascii="TH SarabunPSK" w:hAnsi="TH SarabunPSK" w:cs="TH SarabunPSK"/>
      </w:rPr>
      <w:fldChar w:fldCharType="begin"/>
    </w:r>
    <w:r w:rsidRPr="00D43273">
      <w:rPr>
        <w:rStyle w:val="a4"/>
        <w:rFonts w:ascii="TH SarabunPSK" w:hAnsi="TH SarabunPSK" w:cs="TH SarabunPSK"/>
      </w:rPr>
      <w:instrText xml:space="preserve"> NUMPAGES </w:instrText>
    </w:r>
    <w:r w:rsidRPr="00D43273">
      <w:rPr>
        <w:rStyle w:val="a4"/>
        <w:rFonts w:ascii="TH SarabunPSK" w:hAnsi="TH SarabunPSK" w:cs="TH SarabunPSK"/>
      </w:rPr>
      <w:fldChar w:fldCharType="separate"/>
    </w:r>
    <w:r w:rsidR="006657E3">
      <w:rPr>
        <w:rStyle w:val="a4"/>
        <w:rFonts w:ascii="TH SarabunPSK" w:hAnsi="TH SarabunPSK" w:cs="TH SarabunPSK"/>
        <w:noProof/>
      </w:rPr>
      <w:t>11</w:t>
    </w:r>
    <w:r w:rsidRPr="00D43273">
      <w:rPr>
        <w:rStyle w:val="a4"/>
        <w:rFonts w:ascii="TH SarabunPSK" w:hAnsi="TH SarabunPSK" w:cs="TH SarabunPSK"/>
      </w:rPr>
      <w:fldChar w:fldCharType="end"/>
    </w:r>
  </w:p>
  <w:p w:rsidR="00D877D0" w:rsidRPr="00396194" w:rsidRDefault="00D877D0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F2" w:rsidRDefault="005B03F2">
      <w:r>
        <w:separator/>
      </w:r>
    </w:p>
  </w:footnote>
  <w:footnote w:type="continuationSeparator" w:id="0">
    <w:p w:rsidR="005B03F2" w:rsidRDefault="005B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0" w:rsidRDefault="00D877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7D0" w:rsidRDefault="00D877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B7562C" w:rsidRDefault="000721D0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194">
      <w:rPr>
        <w:b/>
        <w:bCs/>
        <w:sz w:val="28"/>
        <w:szCs w:val="28"/>
      </w:rPr>
      <w:t xml:space="preserve">             </w:t>
    </w:r>
  </w:p>
  <w:p w:rsidR="00396194" w:rsidRDefault="00396194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 w:rsidR="00664510">
      <w:rPr>
        <w:rFonts w:ascii="TH SarabunPSK" w:hAnsi="TH SarabunPSK" w:cs="TH SarabunPSK" w:hint="cs"/>
        <w:b/>
        <w:bCs/>
        <w:sz w:val="24"/>
        <w:szCs w:val="24"/>
        <w:cs/>
      </w:rPr>
      <w:t xml:space="preserve">  นครราชสีมา</w:t>
    </w:r>
  </w:p>
  <w:p w:rsidR="00664510" w:rsidRPr="009D492B" w:rsidRDefault="00664510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04F45"/>
    <w:rsid w:val="0002002A"/>
    <w:rsid w:val="00056AEE"/>
    <w:rsid w:val="000632B3"/>
    <w:rsid w:val="0006557B"/>
    <w:rsid w:val="000721D0"/>
    <w:rsid w:val="00072A9D"/>
    <w:rsid w:val="00084948"/>
    <w:rsid w:val="000A1E31"/>
    <w:rsid w:val="000B062A"/>
    <w:rsid w:val="00104AB4"/>
    <w:rsid w:val="00112DE7"/>
    <w:rsid w:val="001155BD"/>
    <w:rsid w:val="00135DE5"/>
    <w:rsid w:val="00177255"/>
    <w:rsid w:val="001B2A35"/>
    <w:rsid w:val="001C1577"/>
    <w:rsid w:val="001C3BF4"/>
    <w:rsid w:val="001D10CF"/>
    <w:rsid w:val="001D5604"/>
    <w:rsid w:val="001F6062"/>
    <w:rsid w:val="00206D21"/>
    <w:rsid w:val="00217D01"/>
    <w:rsid w:val="002368DF"/>
    <w:rsid w:val="002642D2"/>
    <w:rsid w:val="00272B7A"/>
    <w:rsid w:val="00297379"/>
    <w:rsid w:val="00297CF3"/>
    <w:rsid w:val="002A7469"/>
    <w:rsid w:val="002B3760"/>
    <w:rsid w:val="002B602B"/>
    <w:rsid w:val="002F7118"/>
    <w:rsid w:val="00327082"/>
    <w:rsid w:val="00336DA6"/>
    <w:rsid w:val="003630EE"/>
    <w:rsid w:val="0037666C"/>
    <w:rsid w:val="0038118A"/>
    <w:rsid w:val="003865D6"/>
    <w:rsid w:val="00393C42"/>
    <w:rsid w:val="00396194"/>
    <w:rsid w:val="003D65B7"/>
    <w:rsid w:val="003E57EF"/>
    <w:rsid w:val="003E6ABA"/>
    <w:rsid w:val="003E7CA8"/>
    <w:rsid w:val="00403019"/>
    <w:rsid w:val="00405E93"/>
    <w:rsid w:val="00413175"/>
    <w:rsid w:val="004149DA"/>
    <w:rsid w:val="004178B7"/>
    <w:rsid w:val="004204F6"/>
    <w:rsid w:val="004259D6"/>
    <w:rsid w:val="004326C4"/>
    <w:rsid w:val="00442239"/>
    <w:rsid w:val="00460A76"/>
    <w:rsid w:val="00462B11"/>
    <w:rsid w:val="00463555"/>
    <w:rsid w:val="004B6DAF"/>
    <w:rsid w:val="004C0B44"/>
    <w:rsid w:val="004C27FB"/>
    <w:rsid w:val="004E50E9"/>
    <w:rsid w:val="004F0271"/>
    <w:rsid w:val="004F2C30"/>
    <w:rsid w:val="005079EA"/>
    <w:rsid w:val="005107CB"/>
    <w:rsid w:val="00516A44"/>
    <w:rsid w:val="00522DDC"/>
    <w:rsid w:val="00534264"/>
    <w:rsid w:val="00537332"/>
    <w:rsid w:val="00541D1A"/>
    <w:rsid w:val="00552243"/>
    <w:rsid w:val="00560129"/>
    <w:rsid w:val="00563002"/>
    <w:rsid w:val="0056466C"/>
    <w:rsid w:val="005818A0"/>
    <w:rsid w:val="00587C5A"/>
    <w:rsid w:val="00587C9D"/>
    <w:rsid w:val="005A42A3"/>
    <w:rsid w:val="005B03F2"/>
    <w:rsid w:val="005B18F6"/>
    <w:rsid w:val="005B6380"/>
    <w:rsid w:val="0061667A"/>
    <w:rsid w:val="00616AAE"/>
    <w:rsid w:val="00636178"/>
    <w:rsid w:val="00637A69"/>
    <w:rsid w:val="00642210"/>
    <w:rsid w:val="00647C05"/>
    <w:rsid w:val="00664510"/>
    <w:rsid w:val="006657E3"/>
    <w:rsid w:val="006731E1"/>
    <w:rsid w:val="00692983"/>
    <w:rsid w:val="006C7921"/>
    <w:rsid w:val="006D4320"/>
    <w:rsid w:val="006D5A9A"/>
    <w:rsid w:val="006D5F93"/>
    <w:rsid w:val="00703D63"/>
    <w:rsid w:val="00716158"/>
    <w:rsid w:val="007207F3"/>
    <w:rsid w:val="00722630"/>
    <w:rsid w:val="00727C0F"/>
    <w:rsid w:val="00741ABB"/>
    <w:rsid w:val="00751856"/>
    <w:rsid w:val="0075380D"/>
    <w:rsid w:val="007577D3"/>
    <w:rsid w:val="0076403E"/>
    <w:rsid w:val="007666CB"/>
    <w:rsid w:val="00772F5C"/>
    <w:rsid w:val="00783ECF"/>
    <w:rsid w:val="007842D1"/>
    <w:rsid w:val="007B7EE6"/>
    <w:rsid w:val="007C346E"/>
    <w:rsid w:val="007C44E0"/>
    <w:rsid w:val="007D0764"/>
    <w:rsid w:val="007D186D"/>
    <w:rsid w:val="007E5674"/>
    <w:rsid w:val="007F696A"/>
    <w:rsid w:val="00811C02"/>
    <w:rsid w:val="00815FFA"/>
    <w:rsid w:val="00816EAA"/>
    <w:rsid w:val="008363A5"/>
    <w:rsid w:val="00873436"/>
    <w:rsid w:val="0088654A"/>
    <w:rsid w:val="00887989"/>
    <w:rsid w:val="008C1581"/>
    <w:rsid w:val="008D1C15"/>
    <w:rsid w:val="008F6686"/>
    <w:rsid w:val="008F6F58"/>
    <w:rsid w:val="00915933"/>
    <w:rsid w:val="00924F7B"/>
    <w:rsid w:val="00932B09"/>
    <w:rsid w:val="009334D9"/>
    <w:rsid w:val="009440BD"/>
    <w:rsid w:val="00945F47"/>
    <w:rsid w:val="009460B3"/>
    <w:rsid w:val="009567BD"/>
    <w:rsid w:val="0096171F"/>
    <w:rsid w:val="009714BF"/>
    <w:rsid w:val="0097613D"/>
    <w:rsid w:val="00976BF7"/>
    <w:rsid w:val="00990D5C"/>
    <w:rsid w:val="00996FB2"/>
    <w:rsid w:val="009B3A4E"/>
    <w:rsid w:val="009D48FD"/>
    <w:rsid w:val="009D492B"/>
    <w:rsid w:val="009D69EF"/>
    <w:rsid w:val="009E2CB0"/>
    <w:rsid w:val="00A24893"/>
    <w:rsid w:val="00A40EF1"/>
    <w:rsid w:val="00A45E3C"/>
    <w:rsid w:val="00A67769"/>
    <w:rsid w:val="00AE212A"/>
    <w:rsid w:val="00AE3EEE"/>
    <w:rsid w:val="00AE7EFE"/>
    <w:rsid w:val="00B07677"/>
    <w:rsid w:val="00B26F85"/>
    <w:rsid w:val="00B464B3"/>
    <w:rsid w:val="00B80EC4"/>
    <w:rsid w:val="00BA1DE3"/>
    <w:rsid w:val="00BB4C29"/>
    <w:rsid w:val="00BC21C1"/>
    <w:rsid w:val="00C00E7F"/>
    <w:rsid w:val="00C021F4"/>
    <w:rsid w:val="00C04229"/>
    <w:rsid w:val="00C05FBF"/>
    <w:rsid w:val="00C101B1"/>
    <w:rsid w:val="00C156DB"/>
    <w:rsid w:val="00C17AF3"/>
    <w:rsid w:val="00C267C0"/>
    <w:rsid w:val="00C464C4"/>
    <w:rsid w:val="00C81EDB"/>
    <w:rsid w:val="00C8631D"/>
    <w:rsid w:val="00C87223"/>
    <w:rsid w:val="00C93953"/>
    <w:rsid w:val="00CA405A"/>
    <w:rsid w:val="00CB42F3"/>
    <w:rsid w:val="00CB641E"/>
    <w:rsid w:val="00CC4DE0"/>
    <w:rsid w:val="00CC64B8"/>
    <w:rsid w:val="00CD193F"/>
    <w:rsid w:val="00CD3204"/>
    <w:rsid w:val="00CD40A3"/>
    <w:rsid w:val="00CF7B4F"/>
    <w:rsid w:val="00D0790A"/>
    <w:rsid w:val="00D12063"/>
    <w:rsid w:val="00D16320"/>
    <w:rsid w:val="00D23C40"/>
    <w:rsid w:val="00D23EA2"/>
    <w:rsid w:val="00D27ECC"/>
    <w:rsid w:val="00D43273"/>
    <w:rsid w:val="00D67A44"/>
    <w:rsid w:val="00D74860"/>
    <w:rsid w:val="00D802A8"/>
    <w:rsid w:val="00D81D12"/>
    <w:rsid w:val="00D877D0"/>
    <w:rsid w:val="00DA3775"/>
    <w:rsid w:val="00DA3B96"/>
    <w:rsid w:val="00DB5DE3"/>
    <w:rsid w:val="00DC1A02"/>
    <w:rsid w:val="00DE35C7"/>
    <w:rsid w:val="00DE4657"/>
    <w:rsid w:val="00DF2ED1"/>
    <w:rsid w:val="00DF50BA"/>
    <w:rsid w:val="00DF6536"/>
    <w:rsid w:val="00E059AC"/>
    <w:rsid w:val="00E221A7"/>
    <w:rsid w:val="00E306CF"/>
    <w:rsid w:val="00E440D1"/>
    <w:rsid w:val="00E62443"/>
    <w:rsid w:val="00E65E7F"/>
    <w:rsid w:val="00E75537"/>
    <w:rsid w:val="00E80708"/>
    <w:rsid w:val="00EA2843"/>
    <w:rsid w:val="00EA3155"/>
    <w:rsid w:val="00EB2CE4"/>
    <w:rsid w:val="00ED0057"/>
    <w:rsid w:val="00ED3C9A"/>
    <w:rsid w:val="00F01556"/>
    <w:rsid w:val="00F01962"/>
    <w:rsid w:val="00F03A61"/>
    <w:rsid w:val="00F3373F"/>
    <w:rsid w:val="00F36B63"/>
    <w:rsid w:val="00F57664"/>
    <w:rsid w:val="00F80D7F"/>
    <w:rsid w:val="00F85D6B"/>
    <w:rsid w:val="00FA1250"/>
    <w:rsid w:val="00FB1574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DFD0-8677-4EF1-9261-B42A7D01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5</cp:revision>
  <cp:lastPrinted>2015-06-10T08:08:00Z</cp:lastPrinted>
  <dcterms:created xsi:type="dcterms:W3CDTF">2015-06-10T08:07:00Z</dcterms:created>
  <dcterms:modified xsi:type="dcterms:W3CDTF">2015-06-10T08:08:00Z</dcterms:modified>
</cp:coreProperties>
</file>